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1124A" w14:textId="77777777" w:rsidR="00BE2948" w:rsidRDefault="00C7409D">
      <w:r>
        <w:rPr>
          <w:noProof/>
        </w:rPr>
        <w:drawing>
          <wp:anchor distT="0" distB="0" distL="114300" distR="114300" simplePos="0" relativeHeight="251658240" behindDoc="1" locked="0" layoutInCell="1" allowOverlap="1" wp14:anchorId="3DAA3292" wp14:editId="18B5EED7">
            <wp:simplePos x="0" y="0"/>
            <wp:positionH relativeFrom="margin">
              <wp:align>center</wp:align>
            </wp:positionH>
            <wp:positionV relativeFrom="paragraph">
              <wp:posOffset>0</wp:posOffset>
            </wp:positionV>
            <wp:extent cx="2838450" cy="858520"/>
            <wp:effectExtent l="0" t="0" r="0" b="0"/>
            <wp:wrapTight wrapText="bothSides">
              <wp:wrapPolygon edited="0">
                <wp:start x="0" y="0"/>
                <wp:lineTo x="0" y="21089"/>
                <wp:lineTo x="21455" y="21089"/>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8585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04188B3" w14:textId="77777777" w:rsidR="00CE50A8" w:rsidRDefault="00CE50A8" w:rsidP="00C40A61">
      <w:pPr>
        <w:jc w:val="center"/>
        <w:rPr>
          <w:b/>
          <w:sz w:val="24"/>
          <w:szCs w:val="24"/>
        </w:rPr>
      </w:pPr>
    </w:p>
    <w:p w14:paraId="76327A64" w14:textId="16985F09" w:rsidR="00CE50A8" w:rsidRDefault="00CE50A8" w:rsidP="00C40A61">
      <w:pPr>
        <w:jc w:val="center"/>
        <w:rPr>
          <w:b/>
          <w:sz w:val="24"/>
          <w:szCs w:val="24"/>
        </w:rPr>
      </w:pPr>
    </w:p>
    <w:p w14:paraId="6E82A732" w14:textId="77777777" w:rsidR="00CE50A8" w:rsidRDefault="00CE50A8" w:rsidP="00C40A61">
      <w:pPr>
        <w:jc w:val="center"/>
        <w:rPr>
          <w:b/>
          <w:sz w:val="24"/>
          <w:szCs w:val="24"/>
        </w:rPr>
      </w:pPr>
    </w:p>
    <w:p w14:paraId="6459B856" w14:textId="314B123F" w:rsidR="00C40A61" w:rsidRDefault="00C40A61" w:rsidP="00C40A61">
      <w:pPr>
        <w:jc w:val="center"/>
        <w:rPr>
          <w:b/>
          <w:sz w:val="24"/>
          <w:szCs w:val="24"/>
        </w:rPr>
      </w:pPr>
      <w:r>
        <w:rPr>
          <w:b/>
          <w:sz w:val="24"/>
          <w:szCs w:val="24"/>
        </w:rPr>
        <w:t>WORKERS’ COMPENSATION PROCEDURES-WORK-RELATED INJURIES 201</w:t>
      </w:r>
      <w:r w:rsidR="00CA2152">
        <w:rPr>
          <w:b/>
          <w:sz w:val="24"/>
          <w:szCs w:val="24"/>
        </w:rPr>
        <w:t>8</w:t>
      </w:r>
      <w:r>
        <w:rPr>
          <w:b/>
          <w:sz w:val="24"/>
          <w:szCs w:val="24"/>
        </w:rPr>
        <w:t>-1</w:t>
      </w:r>
      <w:r w:rsidR="00CA2152">
        <w:rPr>
          <w:b/>
          <w:sz w:val="24"/>
          <w:szCs w:val="24"/>
        </w:rPr>
        <w:t>9</w:t>
      </w:r>
    </w:p>
    <w:p w14:paraId="4D0FE4B1" w14:textId="77777777" w:rsidR="00CE50A8" w:rsidRPr="00C40A61" w:rsidRDefault="00CE50A8" w:rsidP="00C40A61">
      <w:pPr>
        <w:jc w:val="center"/>
        <w:rPr>
          <w:b/>
          <w:sz w:val="24"/>
          <w:szCs w:val="24"/>
          <w:u w:val="single"/>
        </w:rPr>
      </w:pPr>
    </w:p>
    <w:p w14:paraId="2AE6B9A5" w14:textId="7EB715C3" w:rsidR="00C7409D" w:rsidRDefault="00C40A61" w:rsidP="00C7409D">
      <w:pPr>
        <w:spacing w:after="0" w:line="240" w:lineRule="auto"/>
        <w:rPr>
          <w:sz w:val="24"/>
          <w:szCs w:val="24"/>
        </w:rPr>
      </w:pPr>
      <w:r>
        <w:rPr>
          <w:sz w:val="24"/>
          <w:szCs w:val="24"/>
        </w:rPr>
        <w:t xml:space="preserve">Genesee Education Consultant Services (GECS) strives to put safety first in the workplace. Unfortunately, accidents do occur on the job. In the event of a work-related injury, please report the injury to your supervisor and GECS immediately. </w:t>
      </w:r>
    </w:p>
    <w:p w14:paraId="50CAE4D5" w14:textId="12B9971F" w:rsidR="00C40A61" w:rsidRDefault="00C40A61" w:rsidP="00C7409D">
      <w:pPr>
        <w:spacing w:after="0" w:line="240" w:lineRule="auto"/>
        <w:rPr>
          <w:sz w:val="24"/>
          <w:szCs w:val="24"/>
        </w:rPr>
      </w:pPr>
    </w:p>
    <w:p w14:paraId="74E74EA2" w14:textId="57449A21" w:rsidR="00C40A61" w:rsidRDefault="00C40A61" w:rsidP="00C7409D">
      <w:pPr>
        <w:spacing w:after="0" w:line="240" w:lineRule="auto"/>
        <w:rPr>
          <w:sz w:val="24"/>
          <w:szCs w:val="24"/>
        </w:rPr>
      </w:pPr>
      <w:r>
        <w:rPr>
          <w:sz w:val="24"/>
          <w:szCs w:val="24"/>
        </w:rPr>
        <w:t>Our Workers’ Compensation Carrier is:</w:t>
      </w:r>
    </w:p>
    <w:p w14:paraId="7DD9CD2F" w14:textId="27A1852D" w:rsidR="00C40A61" w:rsidRDefault="00C40A61" w:rsidP="00C7409D">
      <w:pPr>
        <w:spacing w:after="0" w:line="240" w:lineRule="auto"/>
        <w:rPr>
          <w:sz w:val="24"/>
          <w:szCs w:val="24"/>
        </w:rPr>
      </w:pPr>
    </w:p>
    <w:p w14:paraId="7A7EE7FC" w14:textId="4B2675F5" w:rsidR="00C40A61" w:rsidRDefault="00C40A61" w:rsidP="00C7409D">
      <w:pPr>
        <w:spacing w:after="0" w:line="240" w:lineRule="auto"/>
        <w:rPr>
          <w:b/>
          <w:sz w:val="24"/>
          <w:szCs w:val="24"/>
        </w:rPr>
      </w:pPr>
      <w:r>
        <w:rPr>
          <w:b/>
          <w:sz w:val="24"/>
          <w:szCs w:val="24"/>
        </w:rPr>
        <w:t>Accident Fund Insurance Company of America</w:t>
      </w:r>
    </w:p>
    <w:p w14:paraId="1D88197D" w14:textId="1F46AC0E" w:rsidR="00C40A61" w:rsidRDefault="00C40A61" w:rsidP="00C7409D">
      <w:pPr>
        <w:spacing w:after="0" w:line="240" w:lineRule="auto"/>
        <w:rPr>
          <w:b/>
          <w:sz w:val="24"/>
          <w:szCs w:val="24"/>
        </w:rPr>
      </w:pPr>
      <w:r>
        <w:rPr>
          <w:b/>
          <w:sz w:val="24"/>
          <w:szCs w:val="24"/>
        </w:rPr>
        <w:t>P.O. Box 40790</w:t>
      </w:r>
    </w:p>
    <w:p w14:paraId="75436003" w14:textId="6DE07B6E" w:rsidR="00C40A61" w:rsidRDefault="00C40A61" w:rsidP="00C7409D">
      <w:pPr>
        <w:spacing w:after="0" w:line="240" w:lineRule="auto"/>
        <w:rPr>
          <w:b/>
          <w:sz w:val="24"/>
          <w:szCs w:val="24"/>
        </w:rPr>
      </w:pPr>
      <w:r>
        <w:rPr>
          <w:b/>
          <w:sz w:val="24"/>
          <w:szCs w:val="24"/>
        </w:rPr>
        <w:t>Lansing, MI 48901-7990</w:t>
      </w:r>
    </w:p>
    <w:p w14:paraId="57EC277E" w14:textId="3E16C2E5" w:rsidR="00C40A61" w:rsidRDefault="00C40A61" w:rsidP="00C7409D">
      <w:pPr>
        <w:spacing w:after="0" w:line="240" w:lineRule="auto"/>
        <w:rPr>
          <w:b/>
          <w:sz w:val="24"/>
          <w:szCs w:val="24"/>
        </w:rPr>
      </w:pPr>
      <w:r>
        <w:rPr>
          <w:b/>
          <w:sz w:val="24"/>
          <w:szCs w:val="24"/>
        </w:rPr>
        <w:t>1-866-206-5851</w:t>
      </w:r>
    </w:p>
    <w:p w14:paraId="0A3F97FF" w14:textId="44B6CC15" w:rsidR="00C40A61" w:rsidRDefault="00C40A61" w:rsidP="00C7409D">
      <w:pPr>
        <w:spacing w:after="0" w:line="240" w:lineRule="auto"/>
        <w:rPr>
          <w:b/>
          <w:sz w:val="24"/>
          <w:szCs w:val="24"/>
        </w:rPr>
      </w:pPr>
    </w:p>
    <w:p w14:paraId="33C00F2E" w14:textId="7884D4E4" w:rsidR="00C40A61" w:rsidRDefault="00C40A61" w:rsidP="00C7409D">
      <w:pPr>
        <w:spacing w:after="0" w:line="240" w:lineRule="auto"/>
        <w:rPr>
          <w:sz w:val="24"/>
          <w:szCs w:val="24"/>
        </w:rPr>
      </w:pPr>
      <w:r>
        <w:rPr>
          <w:sz w:val="24"/>
          <w:szCs w:val="24"/>
        </w:rPr>
        <w:t xml:space="preserve">Our occupational health/workers’ compensation clinics are </w:t>
      </w:r>
      <w:r w:rsidR="002706A0">
        <w:rPr>
          <w:sz w:val="24"/>
          <w:szCs w:val="24"/>
        </w:rPr>
        <w:t xml:space="preserve">attached. </w:t>
      </w:r>
    </w:p>
    <w:p w14:paraId="1AE82777" w14:textId="573EC4CA" w:rsidR="002706A0" w:rsidRDefault="002706A0" w:rsidP="00C7409D">
      <w:pPr>
        <w:spacing w:after="0" w:line="240" w:lineRule="auto"/>
        <w:rPr>
          <w:sz w:val="24"/>
          <w:szCs w:val="24"/>
        </w:rPr>
      </w:pPr>
    </w:p>
    <w:p w14:paraId="1E105AF1" w14:textId="6FA20CE8" w:rsidR="002706A0" w:rsidRDefault="002706A0" w:rsidP="00C7409D">
      <w:pPr>
        <w:spacing w:after="0" w:line="240" w:lineRule="auto"/>
        <w:rPr>
          <w:sz w:val="24"/>
          <w:szCs w:val="24"/>
        </w:rPr>
      </w:pPr>
      <w:r w:rsidRPr="002706A0">
        <w:rPr>
          <w:b/>
          <w:sz w:val="24"/>
          <w:szCs w:val="24"/>
          <w:u w:val="single"/>
        </w:rPr>
        <w:t>When Injury Occurs</w:t>
      </w:r>
    </w:p>
    <w:p w14:paraId="36D60B6E" w14:textId="4336F262" w:rsidR="002706A0" w:rsidRDefault="002706A0" w:rsidP="002706A0">
      <w:pPr>
        <w:pStyle w:val="ListParagraph"/>
        <w:numPr>
          <w:ilvl w:val="0"/>
          <w:numId w:val="1"/>
        </w:numPr>
        <w:spacing w:after="0" w:line="240" w:lineRule="auto"/>
        <w:rPr>
          <w:sz w:val="24"/>
          <w:szCs w:val="24"/>
        </w:rPr>
      </w:pPr>
      <w:r>
        <w:rPr>
          <w:sz w:val="24"/>
          <w:szCs w:val="24"/>
        </w:rPr>
        <w:t>Report to Supervisor and GECS (810-396-1100) immediately.</w:t>
      </w:r>
    </w:p>
    <w:p w14:paraId="2DFD6BE0" w14:textId="63658D7A" w:rsidR="002706A0" w:rsidRDefault="002706A0" w:rsidP="002706A0">
      <w:pPr>
        <w:pStyle w:val="ListParagraph"/>
        <w:numPr>
          <w:ilvl w:val="0"/>
          <w:numId w:val="1"/>
        </w:numPr>
        <w:spacing w:after="0" w:line="240" w:lineRule="auto"/>
        <w:rPr>
          <w:sz w:val="24"/>
          <w:szCs w:val="24"/>
        </w:rPr>
      </w:pPr>
      <w:r>
        <w:rPr>
          <w:sz w:val="24"/>
          <w:szCs w:val="24"/>
        </w:rPr>
        <w:t>GECS will send you to clinic.</w:t>
      </w:r>
      <w:r w:rsidR="002E6F3B">
        <w:rPr>
          <w:sz w:val="24"/>
          <w:szCs w:val="24"/>
        </w:rPr>
        <w:t xml:space="preserve"> GECS must be the entity to authorize treatment. </w:t>
      </w:r>
    </w:p>
    <w:p w14:paraId="41E9C15A" w14:textId="74031577" w:rsidR="002706A0" w:rsidRDefault="002706A0" w:rsidP="002706A0">
      <w:pPr>
        <w:pStyle w:val="ListParagraph"/>
        <w:numPr>
          <w:ilvl w:val="0"/>
          <w:numId w:val="1"/>
        </w:numPr>
        <w:spacing w:after="0" w:line="240" w:lineRule="auto"/>
        <w:rPr>
          <w:sz w:val="24"/>
          <w:szCs w:val="24"/>
        </w:rPr>
      </w:pPr>
      <w:r>
        <w:rPr>
          <w:sz w:val="24"/>
          <w:szCs w:val="24"/>
        </w:rPr>
        <w:t>Employee must fill out Basic Report of Injury Form (attached) and return to GECS office via fax, email, or drop-in.</w:t>
      </w:r>
    </w:p>
    <w:p w14:paraId="355B796E" w14:textId="044199AF" w:rsidR="00CA2152" w:rsidRDefault="00CA2152" w:rsidP="002706A0">
      <w:pPr>
        <w:pStyle w:val="ListParagraph"/>
        <w:numPr>
          <w:ilvl w:val="0"/>
          <w:numId w:val="1"/>
        </w:numPr>
        <w:spacing w:after="0" w:line="240" w:lineRule="auto"/>
        <w:rPr>
          <w:sz w:val="24"/>
          <w:szCs w:val="24"/>
        </w:rPr>
      </w:pPr>
      <w:r>
        <w:rPr>
          <w:sz w:val="24"/>
          <w:szCs w:val="24"/>
        </w:rPr>
        <w:t xml:space="preserve">If GECS office is closed, a supervisor may authorize treatment. </w:t>
      </w:r>
      <w:bookmarkStart w:id="0" w:name="_GoBack"/>
      <w:bookmarkEnd w:id="0"/>
    </w:p>
    <w:p w14:paraId="0AA6DA40" w14:textId="38A5E894" w:rsidR="002706A0" w:rsidRDefault="002706A0" w:rsidP="002706A0">
      <w:pPr>
        <w:spacing w:after="0" w:line="240" w:lineRule="auto"/>
        <w:rPr>
          <w:sz w:val="24"/>
          <w:szCs w:val="24"/>
        </w:rPr>
      </w:pPr>
    </w:p>
    <w:p w14:paraId="4FD84F14" w14:textId="0B77386F" w:rsidR="002706A0" w:rsidRDefault="002706A0" w:rsidP="002706A0">
      <w:pPr>
        <w:spacing w:after="0" w:line="240" w:lineRule="auto"/>
        <w:rPr>
          <w:sz w:val="24"/>
          <w:szCs w:val="24"/>
        </w:rPr>
      </w:pPr>
      <w:r>
        <w:rPr>
          <w:sz w:val="24"/>
          <w:szCs w:val="24"/>
        </w:rPr>
        <w:t xml:space="preserve">Please reference the following payroll information for payment of wages for lost time. </w:t>
      </w:r>
    </w:p>
    <w:p w14:paraId="77BCC45A" w14:textId="1FC59C38" w:rsidR="002706A0" w:rsidRDefault="002706A0" w:rsidP="002706A0">
      <w:pPr>
        <w:spacing w:after="0" w:line="240" w:lineRule="auto"/>
        <w:rPr>
          <w:sz w:val="24"/>
          <w:szCs w:val="24"/>
        </w:rPr>
      </w:pPr>
    </w:p>
    <w:p w14:paraId="7B06DCFE" w14:textId="6BE26791" w:rsidR="002706A0" w:rsidRDefault="002706A0" w:rsidP="002706A0">
      <w:pPr>
        <w:pStyle w:val="ListParagraph"/>
        <w:numPr>
          <w:ilvl w:val="0"/>
          <w:numId w:val="2"/>
        </w:numPr>
        <w:spacing w:after="0" w:line="240" w:lineRule="auto"/>
        <w:rPr>
          <w:sz w:val="24"/>
          <w:szCs w:val="24"/>
        </w:rPr>
      </w:pPr>
      <w:r>
        <w:rPr>
          <w:sz w:val="24"/>
          <w:szCs w:val="24"/>
        </w:rPr>
        <w:t xml:space="preserve">On the day of injury, GECS will pay lost wages for hours regularly scheduled to work. If clinic clears employee to return to work on the day of initial visit, you must return to work unless given permission by supervisor. </w:t>
      </w:r>
    </w:p>
    <w:p w14:paraId="67AC110C" w14:textId="2260DC74" w:rsidR="002706A0" w:rsidRDefault="002706A0" w:rsidP="002706A0">
      <w:pPr>
        <w:pStyle w:val="ListParagraph"/>
        <w:numPr>
          <w:ilvl w:val="0"/>
          <w:numId w:val="2"/>
        </w:numPr>
        <w:spacing w:after="0" w:line="240" w:lineRule="auto"/>
        <w:rPr>
          <w:sz w:val="24"/>
          <w:szCs w:val="24"/>
        </w:rPr>
      </w:pPr>
      <w:r>
        <w:rPr>
          <w:sz w:val="24"/>
          <w:szCs w:val="24"/>
        </w:rPr>
        <w:t xml:space="preserve">If injured and off work </w:t>
      </w:r>
      <w:r>
        <w:rPr>
          <w:b/>
          <w:sz w:val="24"/>
          <w:szCs w:val="24"/>
        </w:rPr>
        <w:t>7 days or less</w:t>
      </w:r>
      <w:r>
        <w:rPr>
          <w:sz w:val="24"/>
          <w:szCs w:val="24"/>
        </w:rPr>
        <w:t>-no payment of wages, unless employee has accumulated PTO days.</w:t>
      </w:r>
    </w:p>
    <w:p w14:paraId="78F62235" w14:textId="3453EBDE" w:rsidR="002706A0" w:rsidRDefault="002706A0" w:rsidP="002706A0">
      <w:pPr>
        <w:pStyle w:val="ListParagraph"/>
        <w:numPr>
          <w:ilvl w:val="0"/>
          <w:numId w:val="2"/>
        </w:numPr>
        <w:spacing w:after="0" w:line="240" w:lineRule="auto"/>
        <w:rPr>
          <w:sz w:val="24"/>
          <w:szCs w:val="24"/>
        </w:rPr>
      </w:pPr>
      <w:r>
        <w:rPr>
          <w:sz w:val="24"/>
          <w:szCs w:val="24"/>
        </w:rPr>
        <w:t xml:space="preserve">If injured over </w:t>
      </w:r>
      <w:r>
        <w:rPr>
          <w:b/>
          <w:sz w:val="24"/>
          <w:szCs w:val="24"/>
        </w:rPr>
        <w:t>7 days</w:t>
      </w:r>
      <w:r>
        <w:rPr>
          <w:sz w:val="24"/>
          <w:szCs w:val="24"/>
        </w:rPr>
        <w:t>, payment of wages charged to workers’ compensation carrier.</w:t>
      </w:r>
    </w:p>
    <w:p w14:paraId="128C7E8A" w14:textId="285902CE" w:rsidR="002706A0" w:rsidRDefault="002706A0" w:rsidP="002706A0">
      <w:pPr>
        <w:pStyle w:val="ListParagraph"/>
        <w:numPr>
          <w:ilvl w:val="0"/>
          <w:numId w:val="2"/>
        </w:numPr>
        <w:spacing w:after="0" w:line="240" w:lineRule="auto"/>
        <w:rPr>
          <w:sz w:val="24"/>
          <w:szCs w:val="24"/>
        </w:rPr>
      </w:pPr>
      <w:r>
        <w:rPr>
          <w:sz w:val="24"/>
          <w:szCs w:val="24"/>
        </w:rPr>
        <w:t xml:space="preserve">If injured over </w:t>
      </w:r>
      <w:r>
        <w:rPr>
          <w:b/>
          <w:sz w:val="24"/>
          <w:szCs w:val="24"/>
        </w:rPr>
        <w:t>14 days</w:t>
      </w:r>
      <w:r>
        <w:rPr>
          <w:sz w:val="24"/>
          <w:szCs w:val="24"/>
        </w:rPr>
        <w:t>, payment of wages will be retroactive to the date of the injury</w:t>
      </w:r>
      <w:r w:rsidR="00E22ACE">
        <w:rPr>
          <w:sz w:val="24"/>
          <w:szCs w:val="24"/>
        </w:rPr>
        <w:t xml:space="preserve">. </w:t>
      </w:r>
    </w:p>
    <w:p w14:paraId="79CD5AB2" w14:textId="21424874" w:rsidR="00F0709B" w:rsidRDefault="00F0709B" w:rsidP="00F0709B">
      <w:pPr>
        <w:spacing w:after="0" w:line="240" w:lineRule="auto"/>
        <w:rPr>
          <w:sz w:val="24"/>
          <w:szCs w:val="24"/>
        </w:rPr>
      </w:pPr>
    </w:p>
    <w:p w14:paraId="06E25705" w14:textId="34311C3B" w:rsidR="00F0709B" w:rsidRDefault="00F0709B" w:rsidP="00F0709B">
      <w:pPr>
        <w:spacing w:after="0" w:line="240" w:lineRule="auto"/>
        <w:rPr>
          <w:sz w:val="24"/>
          <w:szCs w:val="24"/>
        </w:rPr>
      </w:pPr>
    </w:p>
    <w:p w14:paraId="5B14CCDD" w14:textId="299BB96B" w:rsidR="00F0709B" w:rsidRDefault="00F0709B" w:rsidP="00F0709B">
      <w:pPr>
        <w:spacing w:after="0" w:line="240" w:lineRule="auto"/>
        <w:rPr>
          <w:sz w:val="24"/>
          <w:szCs w:val="24"/>
        </w:rPr>
      </w:pPr>
      <w:r>
        <w:rPr>
          <w:sz w:val="24"/>
          <w:szCs w:val="24"/>
        </w:rPr>
        <w:t>If you have any questions regarding the workers’ compensation process, please contact the Human Resources Department at 810-306-1100.</w:t>
      </w:r>
    </w:p>
    <w:p w14:paraId="562519A8" w14:textId="77777777" w:rsidR="00F0709B" w:rsidRPr="00F0709B" w:rsidRDefault="00F0709B" w:rsidP="00F0709B">
      <w:pPr>
        <w:spacing w:after="0" w:line="240" w:lineRule="auto"/>
        <w:rPr>
          <w:sz w:val="24"/>
          <w:szCs w:val="24"/>
        </w:rPr>
      </w:pPr>
    </w:p>
    <w:p w14:paraId="49EF8388" w14:textId="54209888" w:rsidR="002706A0" w:rsidRDefault="002706A0" w:rsidP="002706A0">
      <w:pPr>
        <w:spacing w:after="0" w:line="240" w:lineRule="auto"/>
        <w:rPr>
          <w:sz w:val="24"/>
          <w:szCs w:val="24"/>
        </w:rPr>
      </w:pPr>
    </w:p>
    <w:p w14:paraId="01887D24" w14:textId="77777777" w:rsidR="002706A0" w:rsidRPr="002706A0" w:rsidRDefault="002706A0" w:rsidP="002706A0">
      <w:pPr>
        <w:spacing w:after="0" w:line="240" w:lineRule="auto"/>
        <w:rPr>
          <w:sz w:val="24"/>
          <w:szCs w:val="24"/>
        </w:rPr>
      </w:pPr>
    </w:p>
    <w:p w14:paraId="706CA8A2" w14:textId="77777777" w:rsidR="00AE3021" w:rsidRDefault="00AE3021" w:rsidP="00AE3021">
      <w:pPr>
        <w:spacing w:after="0" w:line="240" w:lineRule="auto"/>
      </w:pPr>
    </w:p>
    <w:p w14:paraId="138E49D0" w14:textId="77777777" w:rsidR="00AE3021" w:rsidRDefault="00AE3021" w:rsidP="00AE3021">
      <w:pPr>
        <w:spacing w:after="0" w:line="240" w:lineRule="auto"/>
      </w:pPr>
    </w:p>
    <w:p w14:paraId="54B266E2" w14:textId="77777777" w:rsidR="00C7409D" w:rsidRDefault="00C7409D" w:rsidP="00C7409D">
      <w:pPr>
        <w:spacing w:after="0" w:line="240" w:lineRule="auto"/>
      </w:pPr>
    </w:p>
    <w:p w14:paraId="5B21E064" w14:textId="77777777" w:rsidR="008B1994" w:rsidRPr="00C7409D" w:rsidRDefault="008B1994" w:rsidP="008B1994">
      <w:pPr>
        <w:spacing w:after="0" w:line="240" w:lineRule="auto"/>
        <w:rPr>
          <w:sz w:val="24"/>
          <w:szCs w:val="24"/>
        </w:rPr>
      </w:pPr>
    </w:p>
    <w:sectPr w:rsidR="008B1994" w:rsidRPr="00C7409D" w:rsidSect="00CE5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D60"/>
    <w:multiLevelType w:val="hybridMultilevel"/>
    <w:tmpl w:val="9870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85CCE"/>
    <w:multiLevelType w:val="hybridMultilevel"/>
    <w:tmpl w:val="311E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9D"/>
    <w:rsid w:val="001C6BB2"/>
    <w:rsid w:val="002706A0"/>
    <w:rsid w:val="002E6F3B"/>
    <w:rsid w:val="005D5AD6"/>
    <w:rsid w:val="00665FED"/>
    <w:rsid w:val="00865977"/>
    <w:rsid w:val="008B1994"/>
    <w:rsid w:val="009449D5"/>
    <w:rsid w:val="00AE3021"/>
    <w:rsid w:val="00B23778"/>
    <w:rsid w:val="00BB317B"/>
    <w:rsid w:val="00C40A61"/>
    <w:rsid w:val="00C7409D"/>
    <w:rsid w:val="00CA2152"/>
    <w:rsid w:val="00CE50A8"/>
    <w:rsid w:val="00DD1292"/>
    <w:rsid w:val="00E22ACE"/>
    <w:rsid w:val="00F0709B"/>
    <w:rsid w:val="00F9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D8B6"/>
  <w15:docId w15:val="{41BD0A68-2AB0-4849-A884-3D57DFD7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09D"/>
    <w:rPr>
      <w:rFonts w:ascii="Tahoma" w:hAnsi="Tahoma" w:cs="Tahoma"/>
      <w:sz w:val="16"/>
      <w:szCs w:val="16"/>
    </w:rPr>
  </w:style>
  <w:style w:type="paragraph" w:styleId="ListParagraph">
    <w:name w:val="List Paragraph"/>
    <w:basedOn w:val="Normal"/>
    <w:uiPriority w:val="34"/>
    <w:qFormat/>
    <w:rsid w:val="00270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Christine Burt</cp:lastModifiedBy>
  <cp:revision>2</cp:revision>
  <cp:lastPrinted>2018-03-22T13:14:00Z</cp:lastPrinted>
  <dcterms:created xsi:type="dcterms:W3CDTF">2019-02-22T13:21:00Z</dcterms:created>
  <dcterms:modified xsi:type="dcterms:W3CDTF">2019-02-22T13:21:00Z</dcterms:modified>
</cp:coreProperties>
</file>